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581AE7" w:rsidRPr="00F070B0" w:rsidRDefault="00581AE7" w:rsidP="00F534BA">
      <w:pPr>
        <w:pStyle w:val="NoSpacing"/>
        <w:spacing w:line="480" w:lineRule="auto"/>
        <w:jc w:val="center"/>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Health Promotion Paper</w:t>
      </w:r>
      <w:r w:rsidR="00F534BA" w:rsidRPr="00F070B0">
        <w:rPr>
          <w:rFonts w:ascii="Times New Roman" w:hAnsi="Times New Roman"/>
          <w:color w:val="000000" w:themeColor="text1"/>
          <w:szCs w:val="24"/>
          <w:shd w:val="clear" w:color="auto" w:fill="FFFFFF"/>
        </w:rPr>
        <w:t>.</w:t>
      </w: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Name.</w:t>
      </w: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Institution.</w:t>
      </w: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Date</w:t>
      </w: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p>
    <w:p w:rsidR="00F534BA" w:rsidRPr="00F070B0" w:rsidRDefault="00F534BA" w:rsidP="00F534BA">
      <w:pPr>
        <w:pStyle w:val="NoSpacing"/>
        <w:spacing w:line="480" w:lineRule="auto"/>
        <w:jc w:val="center"/>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lastRenderedPageBreak/>
        <w:t>Health Promotion Paper.</w:t>
      </w:r>
    </w:p>
    <w:p w:rsidR="00581AE7" w:rsidRPr="00F070B0" w:rsidRDefault="00581AE7" w:rsidP="00F534BA">
      <w:pPr>
        <w:pStyle w:val="NoSpacing"/>
        <w:spacing w:line="480" w:lineRule="auto"/>
        <w:jc w:val="center"/>
        <w:rPr>
          <w:rFonts w:ascii="Times New Roman" w:hAnsi="Times New Roman"/>
          <w:b/>
          <w:color w:val="000000" w:themeColor="text1"/>
          <w:szCs w:val="24"/>
          <w:shd w:val="clear" w:color="auto" w:fill="FFFFFF"/>
        </w:rPr>
      </w:pPr>
      <w:r w:rsidRPr="00F070B0">
        <w:rPr>
          <w:rFonts w:ascii="Times New Roman" w:hAnsi="Times New Roman"/>
          <w:b/>
          <w:color w:val="000000" w:themeColor="text1"/>
          <w:szCs w:val="24"/>
          <w:shd w:val="clear" w:color="auto" w:fill="FFFFFF"/>
        </w:rPr>
        <w:t>Introduction.</w:t>
      </w:r>
    </w:p>
    <w:p w:rsidR="00581AE7" w:rsidRPr="00F070B0" w:rsidRDefault="00581AE7" w:rsidP="00F534BA">
      <w:pPr>
        <w:pStyle w:val="NoSpacing"/>
        <w:spacing w:line="480" w:lineRule="auto"/>
        <w:ind w:firstLine="720"/>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 xml:space="preserve">Mr. P is one of my best friends to whom I tend to identify with. He is a married young adult aged 33 years, and his height is 5 feet and 9 inches equivalent to 175.26 centimeters. His weigh is 100 kilograms, and he likes fatty diets, although he often opts for balanced diets. In regards to professions, Mr. P works as a computer technician, and he has been much focused on attaining professional development by enrolling for a master’s degree in Information Technology. He likes watching football, and he rarely participated in physical exercises. Mr. P is always committed to accomplishing his professional duties and carrying out personal discoveries, and hence, he does not get enough time for sleep or rest. In regards to personality, Mr. P is a caring and good hearted person who knows the actual value of friends. This study defines health promotion for Mr. P using Erikson’s Psychosocial Stage, Piaget’s Cognitive Stage, identifies health risks and hence providing a health promotion education for one of the risks. </w:t>
      </w:r>
    </w:p>
    <w:p w:rsidR="00581AE7" w:rsidRPr="00F070B0" w:rsidRDefault="00581AE7" w:rsidP="00F534BA">
      <w:pPr>
        <w:pStyle w:val="NoSpacing"/>
        <w:spacing w:line="480" w:lineRule="auto"/>
        <w:jc w:val="center"/>
        <w:rPr>
          <w:rFonts w:ascii="Times New Roman" w:hAnsi="Times New Roman"/>
          <w:b/>
          <w:color w:val="000000" w:themeColor="text1"/>
          <w:szCs w:val="24"/>
          <w:shd w:val="clear" w:color="auto" w:fill="FFFFFF"/>
        </w:rPr>
      </w:pPr>
      <w:r w:rsidRPr="00F070B0">
        <w:rPr>
          <w:rFonts w:ascii="Times New Roman" w:hAnsi="Times New Roman"/>
          <w:b/>
          <w:color w:val="000000" w:themeColor="text1"/>
          <w:szCs w:val="24"/>
          <w:shd w:val="clear" w:color="auto" w:fill="FFFFFF"/>
        </w:rPr>
        <w:t>Erikson’s Psychosocial Stage.</w:t>
      </w:r>
    </w:p>
    <w:p w:rsidR="00581AE7" w:rsidRPr="00F070B0" w:rsidRDefault="00581AE7" w:rsidP="00F534BA">
      <w:pPr>
        <w:pStyle w:val="NoSpacing"/>
        <w:spacing w:line="480" w:lineRule="auto"/>
        <w:ind w:firstLine="720"/>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Mr. P is in the Young Adult stage of Erikson’s Psychosocial Stage, which ranges between 18 to 35 years of age (Cherry, 2018). According to Erikson, people in this stage of life believed to encounter intimacy and solidarity vs. isolation, and hence, Mr. P is hardly exceptional. Mr. P has shown responsiveness to this stage of life through marrying to seek for companion and love. As evident, Mr. P has attained the most significant relationships through establishing her marital status and keeping friends. He is committed to keeping deep intimacy as well as satisfying relation</w:t>
      </w:r>
      <w:r w:rsidR="00AB48FE" w:rsidRPr="00F070B0">
        <w:rPr>
          <w:rFonts w:ascii="Times New Roman" w:hAnsi="Times New Roman"/>
          <w:color w:val="000000" w:themeColor="text1"/>
          <w:szCs w:val="24"/>
          <w:shd w:val="clear" w:color="auto" w:fill="FFFFFF"/>
        </w:rPr>
        <w:t>ships while avoiding isolations.</w:t>
      </w:r>
    </w:p>
    <w:p w:rsidR="00AB48FE" w:rsidRPr="00F070B0" w:rsidRDefault="00AB48FE" w:rsidP="00F534BA">
      <w:pPr>
        <w:pStyle w:val="NoSpacing"/>
        <w:spacing w:line="480" w:lineRule="auto"/>
        <w:ind w:firstLine="720"/>
        <w:rPr>
          <w:rFonts w:ascii="Times New Roman" w:hAnsi="Times New Roman"/>
          <w:color w:val="000000" w:themeColor="text1"/>
          <w:szCs w:val="24"/>
          <w:shd w:val="clear" w:color="auto" w:fill="FFFFFF"/>
        </w:rPr>
      </w:pPr>
    </w:p>
    <w:p w:rsidR="00581AE7" w:rsidRPr="00F070B0" w:rsidRDefault="00581AE7" w:rsidP="00F534BA">
      <w:pPr>
        <w:pStyle w:val="NoSpacing"/>
        <w:spacing w:line="480" w:lineRule="auto"/>
        <w:jc w:val="center"/>
        <w:rPr>
          <w:rFonts w:ascii="Times New Roman" w:hAnsi="Times New Roman"/>
          <w:b/>
          <w:color w:val="000000" w:themeColor="text1"/>
          <w:szCs w:val="24"/>
          <w:shd w:val="clear" w:color="auto" w:fill="FFFFFF"/>
        </w:rPr>
      </w:pPr>
      <w:r w:rsidRPr="00F070B0">
        <w:rPr>
          <w:rFonts w:ascii="Times New Roman" w:hAnsi="Times New Roman"/>
          <w:b/>
          <w:color w:val="000000" w:themeColor="text1"/>
          <w:szCs w:val="24"/>
          <w:shd w:val="clear" w:color="auto" w:fill="FFFFFF"/>
        </w:rPr>
        <w:lastRenderedPageBreak/>
        <w:t>Piaget’s Cognitive Stage.</w:t>
      </w:r>
    </w:p>
    <w:p w:rsidR="00581AE7" w:rsidRPr="00F070B0" w:rsidRDefault="00581AE7" w:rsidP="00F534BA">
      <w:pPr>
        <w:pStyle w:val="NoSpacing"/>
        <w:spacing w:line="480" w:lineRule="auto"/>
        <w:ind w:firstLine="720"/>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In reflection to J</w:t>
      </w:r>
      <w:r w:rsidR="00AB48FE" w:rsidRPr="00F070B0">
        <w:rPr>
          <w:rFonts w:ascii="Times New Roman" w:hAnsi="Times New Roman"/>
          <w:color w:val="000000" w:themeColor="text1"/>
          <w:szCs w:val="24"/>
          <w:shd w:val="clear" w:color="auto" w:fill="FFFFFF"/>
        </w:rPr>
        <w:t xml:space="preserve">ean Piaget’s Cognitive Stages, </w:t>
      </w:r>
      <w:r w:rsidRPr="00F070B0">
        <w:rPr>
          <w:rFonts w:ascii="Times New Roman" w:hAnsi="Times New Roman"/>
          <w:color w:val="000000" w:themeColor="text1"/>
          <w:szCs w:val="24"/>
          <w:shd w:val="clear" w:color="auto" w:fill="FFFFFF"/>
        </w:rPr>
        <w:t>Mr. P is in the “Formal Operational Stages,</w:t>
      </w:r>
      <w:r w:rsidR="0038246D" w:rsidRPr="00F070B0">
        <w:rPr>
          <w:rFonts w:ascii="Times New Roman" w:hAnsi="Times New Roman"/>
          <w:color w:val="000000" w:themeColor="text1"/>
          <w:szCs w:val="24"/>
          <w:shd w:val="clear" w:color="auto" w:fill="FFFFFF"/>
        </w:rPr>
        <w:t>” which</w:t>
      </w:r>
      <w:r w:rsidRPr="00F070B0">
        <w:rPr>
          <w:rFonts w:ascii="Times New Roman" w:hAnsi="Times New Roman"/>
          <w:color w:val="000000" w:themeColor="text1"/>
          <w:szCs w:val="24"/>
          <w:shd w:val="clear" w:color="auto" w:fill="FFFFFF"/>
        </w:rPr>
        <w:t xml:space="preserve"> stretches from adolescence to adulthood. Borrowing from Piaget’s Cognitive understandings, Mr. P’s cognitive features are quite identifiable, and they serve as a replica of Piaget’s philosophical assertions. Mr. P has depicted a higher level of cognitive abilities in that he can use acute symbols to create a reasonable affiliation amid abstract concepts. He can apply different hypothesis in ideal practices and find their actual meanings in a rea</w:t>
      </w:r>
      <w:r w:rsidR="00F070B0">
        <w:rPr>
          <w:rFonts w:ascii="Times New Roman" w:hAnsi="Times New Roman"/>
          <w:color w:val="000000" w:themeColor="text1"/>
          <w:szCs w:val="24"/>
          <w:shd w:val="clear" w:color="auto" w:fill="FFFFFF"/>
        </w:rPr>
        <w:t xml:space="preserve">l-life situation (Barrouillet, </w:t>
      </w:r>
      <w:r w:rsidRPr="00F070B0">
        <w:rPr>
          <w:rFonts w:ascii="Times New Roman" w:hAnsi="Times New Roman"/>
          <w:color w:val="000000" w:themeColor="text1"/>
          <w:szCs w:val="24"/>
          <w:shd w:val="clear" w:color="auto" w:fill="FFFFFF"/>
        </w:rPr>
        <w:t xml:space="preserve">2015).  Moreover, Mr. P has been able to grasp abstract concepts and relations, features which have boosted his cognitive abilities in the context of professional and varied human relations. </w:t>
      </w:r>
    </w:p>
    <w:p w:rsidR="00581AE7" w:rsidRPr="00F070B0" w:rsidRDefault="00581AE7" w:rsidP="00F534BA">
      <w:pPr>
        <w:pStyle w:val="NoSpacing"/>
        <w:spacing w:line="480" w:lineRule="auto"/>
        <w:jc w:val="center"/>
        <w:rPr>
          <w:rFonts w:ascii="Times New Roman" w:hAnsi="Times New Roman"/>
          <w:b/>
          <w:color w:val="000000" w:themeColor="text1"/>
          <w:szCs w:val="24"/>
          <w:shd w:val="clear" w:color="auto" w:fill="FFFFFF"/>
        </w:rPr>
      </w:pPr>
      <w:r w:rsidRPr="00F070B0">
        <w:rPr>
          <w:rFonts w:ascii="Times New Roman" w:hAnsi="Times New Roman"/>
          <w:b/>
          <w:color w:val="000000" w:themeColor="text1"/>
          <w:szCs w:val="24"/>
          <w:shd w:val="clear" w:color="auto" w:fill="FFFFFF"/>
        </w:rPr>
        <w:t>Health Risks.</w:t>
      </w:r>
    </w:p>
    <w:p w:rsidR="00581AE7" w:rsidRPr="00F070B0" w:rsidRDefault="00581AE7" w:rsidP="00F534BA">
      <w:pPr>
        <w:pStyle w:val="NoSpacing"/>
        <w:spacing w:line="480" w:lineRule="auto"/>
        <w:ind w:firstLine="720"/>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Mr. P has been making fun with life, and he has adopted the most appealing lifestyle. Despite</w:t>
      </w:r>
      <w:r w:rsidR="0038246D" w:rsidRPr="00F070B0">
        <w:rPr>
          <w:rFonts w:ascii="Times New Roman" w:hAnsi="Times New Roman"/>
          <w:color w:val="000000" w:themeColor="text1"/>
          <w:szCs w:val="24"/>
          <w:shd w:val="clear" w:color="auto" w:fill="FFFFFF"/>
        </w:rPr>
        <w:t>, Mr</w:t>
      </w:r>
      <w:r w:rsidRPr="00F070B0">
        <w:rPr>
          <w:rFonts w:ascii="Times New Roman" w:hAnsi="Times New Roman"/>
          <w:color w:val="000000" w:themeColor="text1"/>
          <w:szCs w:val="24"/>
          <w:shd w:val="clear" w:color="auto" w:fill="FFFFFF"/>
        </w:rPr>
        <w:t xml:space="preserve"> .P is faced with numerous health risks, and these include Heart Disease. As mentioned above, Mr. P is a big fun of nutritious and fatty food.  As such, Mr. P’s nutrition described a high intake of cholesterol. He rarely takes physical exercises, and he has not yet maintained a healthy weight, and hence, he is at great risk of developing a heart attack. Another health risk is obesity. Mr. P has been gaining weight increasingly associated with increased intake of calories with reduced physical activities. More importantly, Mr. P has been encountering poor and un-patterned sleep due to his tight work schedule, and hence, he is at a greater risk of gaining more weight. Another health risk is nutrition deficiencies. Mr. P has had poor eating habits hence laying the foundation for poor health. As such, he takes foods which are highly saturated in fats and trans-fatty acids. </w:t>
      </w:r>
    </w:p>
    <w:p w:rsidR="00332007" w:rsidRDefault="00332007" w:rsidP="00F534BA">
      <w:pPr>
        <w:pStyle w:val="NoSpacing"/>
        <w:spacing w:line="480" w:lineRule="auto"/>
        <w:jc w:val="center"/>
        <w:rPr>
          <w:rFonts w:ascii="Times New Roman" w:hAnsi="Times New Roman"/>
          <w:b/>
          <w:color w:val="000000" w:themeColor="text1"/>
          <w:szCs w:val="24"/>
          <w:shd w:val="clear" w:color="auto" w:fill="FFFFFF"/>
        </w:rPr>
      </w:pPr>
    </w:p>
    <w:p w:rsidR="00581AE7" w:rsidRPr="00F070B0" w:rsidRDefault="00581AE7" w:rsidP="00F534BA">
      <w:pPr>
        <w:pStyle w:val="NoSpacing"/>
        <w:spacing w:line="480" w:lineRule="auto"/>
        <w:jc w:val="center"/>
        <w:rPr>
          <w:rFonts w:ascii="Times New Roman" w:hAnsi="Times New Roman"/>
          <w:b/>
          <w:color w:val="000000" w:themeColor="text1"/>
          <w:szCs w:val="24"/>
          <w:shd w:val="clear" w:color="auto" w:fill="FFFFFF"/>
        </w:rPr>
      </w:pPr>
      <w:r w:rsidRPr="00F070B0">
        <w:rPr>
          <w:rFonts w:ascii="Times New Roman" w:hAnsi="Times New Roman"/>
          <w:b/>
          <w:color w:val="000000" w:themeColor="text1"/>
          <w:szCs w:val="24"/>
          <w:shd w:val="clear" w:color="auto" w:fill="FFFFFF"/>
        </w:rPr>
        <w:lastRenderedPageBreak/>
        <w:t>Health Promotion Education for Obesity affiliated risks.</w:t>
      </w:r>
    </w:p>
    <w:p w:rsidR="00581AE7" w:rsidRPr="00F070B0" w:rsidRDefault="00581AE7" w:rsidP="00F534BA">
      <w:pPr>
        <w:pStyle w:val="NoSpacing"/>
        <w:spacing w:line="480" w:lineRule="auto"/>
        <w:ind w:firstLine="720"/>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To crush obesity, the patient needs to take into consideration the need for healthy eating in addition to active living in core settings. Mr. P needs to be educated about the most appropriate and modest means of weight lo</w:t>
      </w:r>
      <w:bookmarkStart w:id="0" w:name="_GoBack"/>
      <w:bookmarkEnd w:id="0"/>
      <w:r w:rsidRPr="00F070B0">
        <w:rPr>
          <w:rFonts w:ascii="Times New Roman" w:hAnsi="Times New Roman"/>
          <w:color w:val="000000" w:themeColor="text1"/>
          <w:szCs w:val="24"/>
          <w:shd w:val="clear" w:color="auto" w:fill="FFFFFF"/>
        </w:rPr>
        <w:t>ss towards preventing health problems affiliated with obesity. Other key informative facts about this at-risk issue include shedding light on the need for improved diet and nutrition</w:t>
      </w:r>
      <w:r w:rsidR="0038246D" w:rsidRPr="00F070B0">
        <w:rPr>
          <w:rFonts w:ascii="Times New Roman" w:hAnsi="Times New Roman"/>
          <w:color w:val="000000" w:themeColor="text1"/>
          <w:szCs w:val="24"/>
          <w:shd w:val="clear" w:color="auto" w:fill="FFFFFF"/>
        </w:rPr>
        <w:t>, in</w:t>
      </w:r>
      <w:r w:rsidRPr="00F070B0">
        <w:rPr>
          <w:rFonts w:ascii="Times New Roman" w:hAnsi="Times New Roman"/>
          <w:color w:val="000000" w:themeColor="text1"/>
          <w:szCs w:val="24"/>
          <w:shd w:val="clear" w:color="auto" w:fill="FFFFFF"/>
        </w:rPr>
        <w:t xml:space="preserve"> addition to increased physical activity, and</w:t>
      </w:r>
      <w:r w:rsidR="00EB617E">
        <w:rPr>
          <w:rFonts w:ascii="Times New Roman" w:hAnsi="Times New Roman"/>
          <w:color w:val="000000" w:themeColor="text1"/>
          <w:szCs w:val="24"/>
          <w:shd w:val="clear" w:color="auto" w:fill="FFFFFF"/>
        </w:rPr>
        <w:t xml:space="preserve"> health behavior changes (Imes</w:t>
      </w:r>
      <w:r w:rsidR="0038246D">
        <w:rPr>
          <w:rFonts w:ascii="Times New Roman" w:hAnsi="Times New Roman"/>
          <w:color w:val="000000" w:themeColor="text1"/>
          <w:szCs w:val="24"/>
          <w:shd w:val="clear" w:color="auto" w:fill="FFFFFF"/>
        </w:rPr>
        <w:t>,</w:t>
      </w:r>
      <w:r w:rsidR="0038246D" w:rsidRPr="00F070B0">
        <w:rPr>
          <w:rFonts w:ascii="Times New Roman" w:hAnsi="Times New Roman"/>
          <w:color w:val="000000" w:themeColor="text1"/>
          <w:szCs w:val="24"/>
          <w:shd w:val="clear" w:color="auto" w:fill="FFFFFF"/>
        </w:rPr>
        <w:t xml:space="preserve"> Novosel</w:t>
      </w:r>
      <w:r w:rsidRPr="00F070B0">
        <w:rPr>
          <w:rFonts w:ascii="Times New Roman" w:hAnsi="Times New Roman"/>
          <w:color w:val="000000" w:themeColor="text1"/>
          <w:szCs w:val="24"/>
          <w:shd w:val="clear" w:color="auto" w:fill="FFFFFF"/>
        </w:rPr>
        <w:t>, &amp; Burke</w:t>
      </w:r>
      <w:r w:rsidR="0038246D" w:rsidRPr="00F070B0">
        <w:rPr>
          <w:rFonts w:ascii="Times New Roman" w:hAnsi="Times New Roman"/>
          <w:color w:val="000000" w:themeColor="text1"/>
          <w:szCs w:val="24"/>
          <w:shd w:val="clear" w:color="auto" w:fill="FFFFFF"/>
        </w:rPr>
        <w:t>, 2016</w:t>
      </w:r>
      <w:r w:rsidRPr="00F070B0">
        <w:rPr>
          <w:rFonts w:ascii="Times New Roman" w:hAnsi="Times New Roman"/>
          <w:color w:val="000000" w:themeColor="text1"/>
          <w:szCs w:val="24"/>
          <w:shd w:val="clear" w:color="auto" w:fill="FFFFFF"/>
        </w:rPr>
        <w:t>). Moreover, Mr. P needs to be enlightened about the fact that providing healthy options for eating and a series of physical activities are more essential for establishing settings to benefit his body. The most appropriate resources for addressing obesity include a well-strategized environment supports with spaces for physical exercises. Other resources include healthcare providers</w:t>
      </w:r>
      <w:r w:rsidR="0038246D" w:rsidRPr="00F070B0">
        <w:rPr>
          <w:rFonts w:ascii="Times New Roman" w:hAnsi="Times New Roman"/>
          <w:color w:val="000000" w:themeColor="text1"/>
          <w:szCs w:val="24"/>
          <w:shd w:val="clear" w:color="auto" w:fill="FFFFFF"/>
        </w:rPr>
        <w:t>, nutritionists</w:t>
      </w:r>
      <w:r w:rsidRPr="00F070B0">
        <w:rPr>
          <w:rFonts w:ascii="Times New Roman" w:hAnsi="Times New Roman"/>
          <w:color w:val="000000" w:themeColor="text1"/>
          <w:szCs w:val="24"/>
          <w:shd w:val="clear" w:color="auto" w:fill="FFFFFF"/>
        </w:rPr>
        <w:t xml:space="preserve">, public health leaders, and accurate use of program managers. Also, the health promotion strategies need to be complemented with tertiary prevention range of activities to help Mr. P to soften the impacts of </w:t>
      </w:r>
      <w:r w:rsidR="0038246D">
        <w:rPr>
          <w:rFonts w:ascii="Times New Roman" w:hAnsi="Times New Roman"/>
          <w:color w:val="000000" w:themeColor="text1"/>
          <w:szCs w:val="24"/>
          <w:shd w:val="clear" w:color="auto" w:fill="FFFFFF"/>
        </w:rPr>
        <w:t>overweight</w:t>
      </w:r>
      <w:r w:rsidRPr="00F070B0">
        <w:rPr>
          <w:rFonts w:ascii="Times New Roman" w:hAnsi="Times New Roman"/>
          <w:color w:val="000000" w:themeColor="text1"/>
          <w:szCs w:val="24"/>
          <w:shd w:val="clear" w:color="auto" w:fill="FFFFFF"/>
        </w:rPr>
        <w:t>. Herein, the concerned healthcare professionals should be responsive by describing both long-term and complex health issues associated with obesity.</w:t>
      </w:r>
    </w:p>
    <w:p w:rsidR="00581AE7" w:rsidRPr="00F070B0" w:rsidRDefault="00581AE7" w:rsidP="00F534BA">
      <w:pPr>
        <w:pStyle w:val="NoSpacing"/>
        <w:spacing w:line="480" w:lineRule="auto"/>
        <w:jc w:val="center"/>
        <w:rPr>
          <w:rFonts w:ascii="Times New Roman" w:hAnsi="Times New Roman"/>
          <w:b/>
          <w:color w:val="000000" w:themeColor="text1"/>
          <w:szCs w:val="24"/>
          <w:shd w:val="clear" w:color="auto" w:fill="FFFFFF"/>
        </w:rPr>
      </w:pPr>
      <w:r w:rsidRPr="00F070B0">
        <w:rPr>
          <w:rFonts w:ascii="Times New Roman" w:hAnsi="Times New Roman"/>
          <w:b/>
          <w:color w:val="000000" w:themeColor="text1"/>
          <w:szCs w:val="24"/>
          <w:shd w:val="clear" w:color="auto" w:fill="FFFFFF"/>
        </w:rPr>
        <w:t>Conclusion.</w:t>
      </w:r>
    </w:p>
    <w:p w:rsidR="00581AE7" w:rsidRPr="00F070B0" w:rsidRDefault="00581AE7" w:rsidP="00F534BA">
      <w:pPr>
        <w:pStyle w:val="NoSpacing"/>
        <w:spacing w:line="480" w:lineRule="auto"/>
        <w:ind w:firstLine="720"/>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 xml:space="preserve"> Mr. P is characterized by many appealing healthcare aspects which put professional knowledge in practice while focusing on the need for improved health. During health promotion endeavors, health promotion education acts as a light towards crushing the evident risks. Nutritionists and other healthcare personnel are mandated to disseminate high minded concerns to the health needs of an individual where possible. </w:t>
      </w:r>
    </w:p>
    <w:p w:rsidR="00EB617E" w:rsidRDefault="00EB617E" w:rsidP="00F534BA">
      <w:pPr>
        <w:pStyle w:val="NoSpacing"/>
        <w:spacing w:line="480" w:lineRule="auto"/>
        <w:jc w:val="center"/>
        <w:rPr>
          <w:rFonts w:ascii="Times New Roman" w:hAnsi="Times New Roman"/>
          <w:color w:val="000000" w:themeColor="text1"/>
          <w:szCs w:val="24"/>
          <w:shd w:val="clear" w:color="auto" w:fill="FFFFFF"/>
        </w:rPr>
      </w:pPr>
    </w:p>
    <w:p w:rsidR="00EB617E" w:rsidRDefault="00EB617E" w:rsidP="00F534BA">
      <w:pPr>
        <w:pStyle w:val="NoSpacing"/>
        <w:spacing w:line="480" w:lineRule="auto"/>
        <w:jc w:val="center"/>
        <w:rPr>
          <w:rFonts w:ascii="Times New Roman" w:hAnsi="Times New Roman"/>
          <w:color w:val="000000" w:themeColor="text1"/>
          <w:szCs w:val="24"/>
          <w:shd w:val="clear" w:color="auto" w:fill="FFFFFF"/>
        </w:rPr>
      </w:pPr>
    </w:p>
    <w:p w:rsidR="00581AE7" w:rsidRPr="00F070B0" w:rsidRDefault="00581AE7" w:rsidP="00F534BA">
      <w:pPr>
        <w:pStyle w:val="NoSpacing"/>
        <w:spacing w:line="480" w:lineRule="auto"/>
        <w:jc w:val="center"/>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lastRenderedPageBreak/>
        <w:t>References.</w:t>
      </w:r>
    </w:p>
    <w:p w:rsidR="00581AE7" w:rsidRPr="00F070B0" w:rsidRDefault="00581AE7" w:rsidP="00F534BA">
      <w:pPr>
        <w:pStyle w:val="NoSpacing"/>
        <w:spacing w:line="480" w:lineRule="auto"/>
        <w:ind w:left="720" w:hanging="720"/>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Barrouillet, P. (2015). Theories of cognitive development: From Piaget to today.</w:t>
      </w:r>
    </w:p>
    <w:p w:rsidR="00581AE7" w:rsidRPr="00F070B0" w:rsidRDefault="00581AE7" w:rsidP="00F534BA">
      <w:pPr>
        <w:pStyle w:val="NoSpacing"/>
        <w:spacing w:line="480" w:lineRule="auto"/>
        <w:ind w:left="720" w:hanging="720"/>
        <w:rPr>
          <w:rFonts w:ascii="Times New Roman" w:hAnsi="Times New Roman"/>
          <w:color w:val="000000" w:themeColor="text1"/>
          <w:szCs w:val="24"/>
          <w:shd w:val="clear" w:color="auto" w:fill="FFFFFF"/>
        </w:rPr>
      </w:pPr>
      <w:r w:rsidRPr="00F070B0">
        <w:rPr>
          <w:rFonts w:ascii="Times New Roman" w:hAnsi="Times New Roman"/>
          <w:color w:val="000000" w:themeColor="text1"/>
          <w:szCs w:val="24"/>
          <w:shd w:val="clear" w:color="auto" w:fill="FFFFFF"/>
        </w:rPr>
        <w:t>Cherry, K. (2018). Erik Erikson's Stages of Psychosocial Development. </w:t>
      </w:r>
      <w:r w:rsidRPr="00F070B0">
        <w:rPr>
          <w:rFonts w:ascii="Times New Roman" w:hAnsi="Times New Roman"/>
          <w:i/>
          <w:iCs/>
          <w:color w:val="000000" w:themeColor="text1"/>
          <w:szCs w:val="24"/>
          <w:shd w:val="clear" w:color="auto" w:fill="FFFFFF"/>
        </w:rPr>
        <w:t>Retrieved Juny</w:t>
      </w:r>
      <w:r w:rsidRPr="00F070B0">
        <w:rPr>
          <w:rFonts w:ascii="Times New Roman" w:hAnsi="Times New Roman"/>
          <w:color w:val="000000" w:themeColor="text1"/>
          <w:szCs w:val="24"/>
          <w:shd w:val="clear" w:color="auto" w:fill="FFFFFF"/>
        </w:rPr>
        <w:t>, </w:t>
      </w:r>
      <w:r w:rsidRPr="00F070B0">
        <w:rPr>
          <w:rFonts w:ascii="Times New Roman" w:hAnsi="Times New Roman"/>
          <w:i/>
          <w:iCs/>
          <w:color w:val="000000" w:themeColor="text1"/>
          <w:szCs w:val="24"/>
          <w:shd w:val="clear" w:color="auto" w:fill="FFFFFF"/>
        </w:rPr>
        <w:t>5</w:t>
      </w:r>
      <w:r w:rsidRPr="00F070B0">
        <w:rPr>
          <w:rFonts w:ascii="Times New Roman" w:hAnsi="Times New Roman"/>
          <w:color w:val="000000" w:themeColor="text1"/>
          <w:szCs w:val="24"/>
          <w:shd w:val="clear" w:color="auto" w:fill="FFFFFF"/>
        </w:rPr>
        <w:t>, 2018.</w:t>
      </w:r>
    </w:p>
    <w:p w:rsidR="00581AE7" w:rsidRPr="00F070B0" w:rsidRDefault="00581AE7" w:rsidP="00F534BA">
      <w:pPr>
        <w:pStyle w:val="NoSpacing"/>
        <w:spacing w:line="480" w:lineRule="auto"/>
        <w:ind w:left="720" w:hanging="720"/>
        <w:rPr>
          <w:rFonts w:ascii="Times New Roman" w:hAnsi="Times New Roman"/>
          <w:color w:val="000000" w:themeColor="text1"/>
          <w:szCs w:val="24"/>
        </w:rPr>
      </w:pPr>
      <w:r w:rsidRPr="00F070B0">
        <w:rPr>
          <w:rFonts w:ascii="Times New Roman" w:hAnsi="Times New Roman"/>
          <w:color w:val="000000" w:themeColor="text1"/>
          <w:szCs w:val="24"/>
          <w:shd w:val="clear" w:color="auto" w:fill="FFFFFF"/>
        </w:rPr>
        <w:t>Imes, C. C., Novosel, L. M., &amp; Burke, L. E. (2016). Heart disease risk and self-efficacy in overweight and obese adults. </w:t>
      </w:r>
      <w:r w:rsidRPr="00F070B0">
        <w:rPr>
          <w:rFonts w:ascii="Times New Roman" w:hAnsi="Times New Roman"/>
          <w:i/>
          <w:iCs/>
          <w:color w:val="000000" w:themeColor="text1"/>
          <w:szCs w:val="24"/>
          <w:shd w:val="clear" w:color="auto" w:fill="FFFFFF"/>
        </w:rPr>
        <w:t>The Journal for Nurse Practitioners</w:t>
      </w:r>
      <w:r w:rsidRPr="00F070B0">
        <w:rPr>
          <w:rFonts w:ascii="Times New Roman" w:hAnsi="Times New Roman"/>
          <w:color w:val="000000" w:themeColor="text1"/>
          <w:szCs w:val="24"/>
          <w:shd w:val="clear" w:color="auto" w:fill="FFFFFF"/>
        </w:rPr>
        <w:t>, </w:t>
      </w:r>
      <w:r w:rsidRPr="00F070B0">
        <w:rPr>
          <w:rFonts w:ascii="Times New Roman" w:hAnsi="Times New Roman"/>
          <w:i/>
          <w:iCs/>
          <w:color w:val="000000" w:themeColor="text1"/>
          <w:szCs w:val="24"/>
          <w:shd w:val="clear" w:color="auto" w:fill="FFFFFF"/>
        </w:rPr>
        <w:t>12</w:t>
      </w:r>
      <w:r w:rsidRPr="00F070B0">
        <w:rPr>
          <w:rFonts w:ascii="Times New Roman" w:hAnsi="Times New Roman"/>
          <w:color w:val="000000" w:themeColor="text1"/>
          <w:szCs w:val="24"/>
          <w:shd w:val="clear" w:color="auto" w:fill="FFFFFF"/>
        </w:rPr>
        <w:t>(10), 710-716.</w:t>
      </w:r>
    </w:p>
    <w:p w:rsidR="009776C8" w:rsidRPr="00F070B0" w:rsidRDefault="009776C8" w:rsidP="00F534BA">
      <w:pPr>
        <w:pStyle w:val="NoSpacing"/>
        <w:spacing w:line="480" w:lineRule="auto"/>
        <w:rPr>
          <w:rFonts w:ascii="Times New Roman" w:hAnsi="Times New Roman"/>
          <w:color w:val="000000" w:themeColor="text1"/>
          <w:szCs w:val="24"/>
        </w:rPr>
      </w:pPr>
    </w:p>
    <w:p w:rsidR="00F84312" w:rsidRPr="00F070B0" w:rsidRDefault="00F84312" w:rsidP="00F534BA">
      <w:pPr>
        <w:spacing w:line="480" w:lineRule="auto"/>
        <w:rPr>
          <w:rFonts w:ascii="Times New Roman" w:hAnsi="Times New Roman" w:cs="Times New Roman"/>
          <w:color w:val="000000" w:themeColor="text1"/>
          <w:sz w:val="24"/>
          <w:szCs w:val="24"/>
        </w:rPr>
      </w:pPr>
    </w:p>
    <w:p w:rsidR="00F534BA" w:rsidRPr="00F070B0" w:rsidRDefault="00F534BA">
      <w:pPr>
        <w:spacing w:line="480" w:lineRule="auto"/>
        <w:rPr>
          <w:rFonts w:ascii="Times New Roman" w:hAnsi="Times New Roman" w:cs="Times New Roman"/>
          <w:color w:val="000000" w:themeColor="text1"/>
          <w:sz w:val="24"/>
          <w:szCs w:val="24"/>
        </w:rPr>
      </w:pPr>
    </w:p>
    <w:sectPr w:rsidR="00F534BA" w:rsidRPr="00F070B0" w:rsidSect="00F534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9C9" w:rsidRDefault="00CD69C9" w:rsidP="00F534BA">
      <w:pPr>
        <w:spacing w:after="0" w:line="240" w:lineRule="auto"/>
      </w:pPr>
      <w:r>
        <w:separator/>
      </w:r>
    </w:p>
  </w:endnote>
  <w:endnote w:type="continuationSeparator" w:id="1">
    <w:p w:rsidR="00CD69C9" w:rsidRDefault="00CD69C9" w:rsidP="00F534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9C9" w:rsidRDefault="00CD69C9" w:rsidP="00F534BA">
      <w:pPr>
        <w:spacing w:after="0" w:line="240" w:lineRule="auto"/>
      </w:pPr>
      <w:r>
        <w:separator/>
      </w:r>
    </w:p>
  </w:footnote>
  <w:footnote w:type="continuationSeparator" w:id="1">
    <w:p w:rsidR="00CD69C9" w:rsidRDefault="00CD69C9" w:rsidP="00F534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BA" w:rsidRPr="00F534BA" w:rsidRDefault="00F534BA">
    <w:pPr>
      <w:pStyle w:val="Header"/>
      <w:rPr>
        <w:rFonts w:ascii="Times New Roman" w:hAnsi="Times New Roman" w:cs="Times New Roman"/>
        <w:sz w:val="24"/>
        <w:szCs w:val="24"/>
      </w:rPr>
    </w:pPr>
    <w:r w:rsidRPr="00F534BA">
      <w:rPr>
        <w:rFonts w:ascii="Times New Roman" w:hAnsi="Times New Roman" w:cs="Times New Roman"/>
        <w:color w:val="222222"/>
        <w:sz w:val="24"/>
        <w:szCs w:val="24"/>
        <w:shd w:val="clear" w:color="auto" w:fill="FFFFFF"/>
      </w:rPr>
      <w:t>HEALTH PROMOTION PAPER.</w:t>
    </w:r>
    <w:r w:rsidRPr="00F534BA">
      <w:rPr>
        <w:rFonts w:ascii="Times New Roman" w:hAnsi="Times New Roman" w:cs="Times New Roman"/>
        <w:color w:val="222222"/>
        <w:sz w:val="24"/>
        <w:szCs w:val="24"/>
        <w:shd w:val="clear" w:color="auto" w:fill="FFFFFF"/>
      </w:rPr>
      <w:tab/>
    </w:r>
    <w:r w:rsidRPr="00F534BA">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819933873"/>
        <w:docPartObj>
          <w:docPartGallery w:val="Page Numbers (Top of Page)"/>
          <w:docPartUnique/>
        </w:docPartObj>
      </w:sdtPr>
      <w:sdtEndPr>
        <w:rPr>
          <w:noProof/>
        </w:rPr>
      </w:sdtEndPr>
      <w:sdtContent>
        <w:r w:rsidR="005800F8" w:rsidRPr="00F534BA">
          <w:rPr>
            <w:rFonts w:ascii="Times New Roman" w:hAnsi="Times New Roman" w:cs="Times New Roman"/>
            <w:sz w:val="24"/>
            <w:szCs w:val="24"/>
          </w:rPr>
          <w:fldChar w:fldCharType="begin"/>
        </w:r>
        <w:r w:rsidRPr="00F534BA">
          <w:rPr>
            <w:rFonts w:ascii="Times New Roman" w:hAnsi="Times New Roman" w:cs="Times New Roman"/>
            <w:sz w:val="24"/>
            <w:szCs w:val="24"/>
          </w:rPr>
          <w:instrText xml:space="preserve"> PAGE   \* MERGEFORMAT </w:instrText>
        </w:r>
        <w:r w:rsidR="005800F8" w:rsidRPr="00F534BA">
          <w:rPr>
            <w:rFonts w:ascii="Times New Roman" w:hAnsi="Times New Roman" w:cs="Times New Roman"/>
            <w:sz w:val="24"/>
            <w:szCs w:val="24"/>
          </w:rPr>
          <w:fldChar w:fldCharType="separate"/>
        </w:r>
        <w:r w:rsidR="0038246D">
          <w:rPr>
            <w:rFonts w:ascii="Times New Roman" w:hAnsi="Times New Roman" w:cs="Times New Roman"/>
            <w:noProof/>
            <w:sz w:val="24"/>
            <w:szCs w:val="24"/>
          </w:rPr>
          <w:t>5</w:t>
        </w:r>
        <w:r w:rsidR="005800F8" w:rsidRPr="00F534BA">
          <w:rPr>
            <w:rFonts w:ascii="Times New Roman" w:hAnsi="Times New Roman" w:cs="Times New Roman"/>
            <w:noProof/>
            <w:sz w:val="24"/>
            <w:szCs w:val="24"/>
          </w:rPr>
          <w:fldChar w:fldCharType="end"/>
        </w:r>
      </w:sdtContent>
    </w:sdt>
  </w:p>
  <w:p w:rsidR="00F534BA" w:rsidRPr="00F534BA" w:rsidRDefault="00F534B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BA" w:rsidRPr="00F534BA" w:rsidRDefault="00F534BA" w:rsidP="00F534BA">
    <w:pPr>
      <w:pStyle w:val="NoSpacing"/>
      <w:spacing w:line="480" w:lineRule="auto"/>
      <w:rPr>
        <w:rFonts w:ascii="Times New Roman" w:hAnsi="Times New Roman"/>
        <w:szCs w:val="24"/>
      </w:rPr>
    </w:pPr>
    <w:r w:rsidRPr="00F534BA">
      <w:rPr>
        <w:rFonts w:ascii="Times New Roman" w:hAnsi="Times New Roman"/>
        <w:szCs w:val="24"/>
      </w:rPr>
      <w:t xml:space="preserve">Running head: </w:t>
    </w:r>
    <w:r w:rsidRPr="00F534BA">
      <w:rPr>
        <w:rFonts w:ascii="Times New Roman" w:hAnsi="Times New Roman"/>
        <w:color w:val="222222"/>
        <w:szCs w:val="24"/>
        <w:shd w:val="clear" w:color="auto" w:fill="FFFFFF"/>
      </w:rPr>
      <w:t>HEALTH PROMOTION PAPER.</w:t>
    </w:r>
    <w:r w:rsidRPr="00F534BA">
      <w:rPr>
        <w:rFonts w:ascii="Times New Roman" w:hAnsi="Times New Roman"/>
        <w:color w:val="222222"/>
        <w:szCs w:val="24"/>
        <w:shd w:val="clear" w:color="auto" w:fill="FFFFFF"/>
      </w:rPr>
      <w:tab/>
    </w:r>
    <w:r w:rsidRPr="00F534BA">
      <w:rPr>
        <w:rFonts w:ascii="Times New Roman" w:hAnsi="Times New Roman"/>
        <w:color w:val="222222"/>
        <w:szCs w:val="24"/>
        <w:shd w:val="clear" w:color="auto" w:fill="FFFFFF"/>
      </w:rPr>
      <w:tab/>
    </w:r>
    <w:r w:rsidRPr="00F534BA">
      <w:rPr>
        <w:rFonts w:ascii="Times New Roman" w:hAnsi="Times New Roman"/>
        <w:color w:val="222222"/>
        <w:szCs w:val="24"/>
        <w:shd w:val="clear" w:color="auto" w:fill="FFFFFF"/>
      </w:rPr>
      <w:tab/>
    </w:r>
    <w:r w:rsidRPr="00F534BA">
      <w:rPr>
        <w:rFonts w:ascii="Times New Roman" w:hAnsi="Times New Roman"/>
        <w:color w:val="222222"/>
        <w:szCs w:val="24"/>
        <w:shd w:val="clear" w:color="auto" w:fill="FFFFFF"/>
      </w:rPr>
      <w:tab/>
    </w:r>
    <w:r w:rsidRPr="00F534BA">
      <w:rPr>
        <w:rFonts w:ascii="Times New Roman" w:hAnsi="Times New Roman"/>
        <w:color w:val="222222"/>
        <w:szCs w:val="24"/>
        <w:shd w:val="clear" w:color="auto" w:fill="FFFFFF"/>
      </w:rPr>
      <w:tab/>
    </w:r>
    <w:r w:rsidRPr="00F534BA">
      <w:rPr>
        <w:rFonts w:ascii="Times New Roman" w:hAnsi="Times New Roman"/>
        <w:color w:val="222222"/>
        <w:szCs w:val="24"/>
        <w:shd w:val="clear" w:color="auto" w:fill="FFFFFF"/>
      </w:rPr>
      <w:tab/>
    </w:r>
    <w:sdt>
      <w:sdtPr>
        <w:rPr>
          <w:rFonts w:ascii="Times New Roman" w:hAnsi="Times New Roman"/>
          <w:szCs w:val="24"/>
        </w:rPr>
        <w:id w:val="2060356963"/>
        <w:docPartObj>
          <w:docPartGallery w:val="Page Numbers (Top of Page)"/>
          <w:docPartUnique/>
        </w:docPartObj>
      </w:sdtPr>
      <w:sdtEndPr>
        <w:rPr>
          <w:noProof/>
        </w:rPr>
      </w:sdtEndPr>
      <w:sdtContent>
        <w:r w:rsidR="005800F8" w:rsidRPr="00F534BA">
          <w:rPr>
            <w:rFonts w:ascii="Times New Roman" w:hAnsi="Times New Roman"/>
            <w:szCs w:val="24"/>
          </w:rPr>
          <w:fldChar w:fldCharType="begin"/>
        </w:r>
        <w:r w:rsidRPr="00F534BA">
          <w:rPr>
            <w:rFonts w:ascii="Times New Roman" w:hAnsi="Times New Roman"/>
            <w:szCs w:val="24"/>
          </w:rPr>
          <w:instrText xml:space="preserve"> PAGE   \* MERGEFORMAT </w:instrText>
        </w:r>
        <w:r w:rsidR="005800F8" w:rsidRPr="00F534BA">
          <w:rPr>
            <w:rFonts w:ascii="Times New Roman" w:hAnsi="Times New Roman"/>
            <w:szCs w:val="24"/>
          </w:rPr>
          <w:fldChar w:fldCharType="separate"/>
        </w:r>
        <w:r w:rsidR="0038246D">
          <w:rPr>
            <w:rFonts w:ascii="Times New Roman" w:hAnsi="Times New Roman"/>
            <w:noProof/>
            <w:szCs w:val="24"/>
          </w:rPr>
          <w:t>1</w:t>
        </w:r>
        <w:r w:rsidR="005800F8" w:rsidRPr="00F534BA">
          <w:rPr>
            <w:rFonts w:ascii="Times New Roman" w:hAnsi="Times New Roman"/>
            <w:noProof/>
            <w:szCs w:val="24"/>
          </w:rPr>
          <w:fldChar w:fldCharType="end"/>
        </w:r>
      </w:sdtContent>
    </w:sdt>
  </w:p>
  <w:p w:rsidR="00F534BA" w:rsidRPr="00F534BA" w:rsidRDefault="00F534B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70B77"/>
    <w:rsid w:val="000C2534"/>
    <w:rsid w:val="00154CC5"/>
    <w:rsid w:val="00166E7D"/>
    <w:rsid w:val="001F4F67"/>
    <w:rsid w:val="00204D38"/>
    <w:rsid w:val="00227634"/>
    <w:rsid w:val="0023441F"/>
    <w:rsid w:val="00266F83"/>
    <w:rsid w:val="0027230F"/>
    <w:rsid w:val="00301B26"/>
    <w:rsid w:val="00332007"/>
    <w:rsid w:val="00334954"/>
    <w:rsid w:val="00356BA4"/>
    <w:rsid w:val="00381199"/>
    <w:rsid w:val="0038246D"/>
    <w:rsid w:val="004234EF"/>
    <w:rsid w:val="0042735C"/>
    <w:rsid w:val="00524A15"/>
    <w:rsid w:val="00536F0F"/>
    <w:rsid w:val="00570581"/>
    <w:rsid w:val="005800F8"/>
    <w:rsid w:val="00581AE7"/>
    <w:rsid w:val="0059619E"/>
    <w:rsid w:val="005C2DC5"/>
    <w:rsid w:val="006707A4"/>
    <w:rsid w:val="006867ED"/>
    <w:rsid w:val="0070498F"/>
    <w:rsid w:val="007B6667"/>
    <w:rsid w:val="008F1BB9"/>
    <w:rsid w:val="00931D3F"/>
    <w:rsid w:val="00941654"/>
    <w:rsid w:val="009776C8"/>
    <w:rsid w:val="00987BB6"/>
    <w:rsid w:val="00995073"/>
    <w:rsid w:val="00A230AB"/>
    <w:rsid w:val="00A76D24"/>
    <w:rsid w:val="00A867BC"/>
    <w:rsid w:val="00A87946"/>
    <w:rsid w:val="00A95F38"/>
    <w:rsid w:val="00AA69AE"/>
    <w:rsid w:val="00AB48FE"/>
    <w:rsid w:val="00AB5A88"/>
    <w:rsid w:val="00AB6928"/>
    <w:rsid w:val="00AE3CF2"/>
    <w:rsid w:val="00B41C31"/>
    <w:rsid w:val="00B55C69"/>
    <w:rsid w:val="00C5157B"/>
    <w:rsid w:val="00C70B77"/>
    <w:rsid w:val="00C832AA"/>
    <w:rsid w:val="00CD4959"/>
    <w:rsid w:val="00CD69C9"/>
    <w:rsid w:val="00CE2375"/>
    <w:rsid w:val="00D469BD"/>
    <w:rsid w:val="00D70F37"/>
    <w:rsid w:val="00D71C3F"/>
    <w:rsid w:val="00D74F40"/>
    <w:rsid w:val="00D82E67"/>
    <w:rsid w:val="00DE168F"/>
    <w:rsid w:val="00DE5AE8"/>
    <w:rsid w:val="00DF5D93"/>
    <w:rsid w:val="00EB617E"/>
    <w:rsid w:val="00EC2255"/>
    <w:rsid w:val="00F070B0"/>
    <w:rsid w:val="00F534BA"/>
    <w:rsid w:val="00F83621"/>
    <w:rsid w:val="00F84312"/>
    <w:rsid w:val="00FC154D"/>
    <w:rsid w:val="00FE4C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2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E2375"/>
    <w:pPr>
      <w:spacing w:after="0" w:line="240" w:lineRule="auto"/>
    </w:pPr>
    <w:rPr>
      <w:rFonts w:ascii="Arial" w:hAnsi="Arial" w:cs="Times New Roman"/>
      <w:sz w:val="24"/>
      <w:szCs w:val="32"/>
    </w:rPr>
  </w:style>
  <w:style w:type="paragraph" w:styleId="Header">
    <w:name w:val="header"/>
    <w:basedOn w:val="Normal"/>
    <w:link w:val="HeaderChar"/>
    <w:uiPriority w:val="99"/>
    <w:unhideWhenUsed/>
    <w:rsid w:val="00F5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4BA"/>
  </w:style>
  <w:style w:type="paragraph" w:styleId="Footer">
    <w:name w:val="footer"/>
    <w:basedOn w:val="Normal"/>
    <w:link w:val="FooterChar"/>
    <w:uiPriority w:val="99"/>
    <w:unhideWhenUsed/>
    <w:rsid w:val="00F5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4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E2375"/>
    <w:pPr>
      <w:spacing w:after="0" w:line="240" w:lineRule="auto"/>
    </w:pPr>
    <w:rPr>
      <w:rFonts w:ascii="Arial" w:hAnsi="Arial" w:cs="Times New Roman"/>
      <w:sz w:val="24"/>
      <w:szCs w:val="32"/>
    </w:rPr>
  </w:style>
  <w:style w:type="paragraph" w:styleId="Header">
    <w:name w:val="header"/>
    <w:basedOn w:val="Normal"/>
    <w:link w:val="HeaderChar"/>
    <w:uiPriority w:val="99"/>
    <w:unhideWhenUsed/>
    <w:rsid w:val="00F5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4BA"/>
  </w:style>
  <w:style w:type="paragraph" w:styleId="Footer">
    <w:name w:val="footer"/>
    <w:basedOn w:val="Normal"/>
    <w:link w:val="FooterChar"/>
    <w:uiPriority w:val="99"/>
    <w:unhideWhenUsed/>
    <w:rsid w:val="00F5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4B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2019-06-18T00:05:00Z</dcterms:created>
  <dcterms:modified xsi:type="dcterms:W3CDTF">2019-06-18T00:05:00Z</dcterms:modified>
</cp:coreProperties>
</file>